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C66A7" w:rsidRDefault="009C66A7" w:rsidP="009C66A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16EB0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C66A7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CF0431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2023-02-28T13:00:00Z</dcterms:modified>
</cp:coreProperties>
</file>